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FA" w:rsidRDefault="002121FA" w:rsidP="002121FA">
      <w:pPr>
        <w:pStyle w:val="Zwykytekst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INFORMACJA 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b/>
          <w:sz w:val="28"/>
          <w:szCs w:val="28"/>
        </w:rPr>
      </w:pPr>
    </w:p>
    <w:p w:rsidR="002121FA" w:rsidRDefault="002121FA" w:rsidP="002121FA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KOMISARZA WYBORCZEGO W WARSZAWIE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200C7B">
        <w:rPr>
          <w:rFonts w:ascii="Arial" w:hAnsi="Arial" w:cs="Arial"/>
          <w:b/>
          <w:sz w:val="32"/>
          <w:szCs w:val="32"/>
        </w:rPr>
        <w:t>1</w:t>
      </w:r>
      <w:r w:rsidR="003834A8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834A8">
        <w:rPr>
          <w:rFonts w:ascii="Arial" w:hAnsi="Arial" w:cs="Arial"/>
          <w:b/>
          <w:sz w:val="32"/>
          <w:szCs w:val="32"/>
        </w:rPr>
        <w:t>kwietnia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3834A8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r.</w:t>
      </w:r>
    </w:p>
    <w:p w:rsidR="002121FA" w:rsidRDefault="002121FA" w:rsidP="002121FA">
      <w:pPr>
        <w:pStyle w:val="Zwykytekst"/>
        <w:tabs>
          <w:tab w:val="left" w:pos="6096"/>
        </w:tabs>
        <w:jc w:val="center"/>
        <w:rPr>
          <w:rFonts w:ascii="Arial" w:hAnsi="Arial" w:cs="Arial"/>
          <w:sz w:val="36"/>
          <w:szCs w:val="36"/>
        </w:rPr>
      </w:pPr>
    </w:p>
    <w:p w:rsidR="002121FA" w:rsidRDefault="002121FA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sprawie miejsca i terminu przyjmowania zawiadomień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utworzeniu komitetu wyborczego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związku z wyborami uzupełniającymi</w:t>
      </w:r>
    </w:p>
    <w:p w:rsidR="002121FA" w:rsidRDefault="007B2A25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 Rady </w:t>
      </w:r>
      <w:r w:rsidR="004E6EDC">
        <w:rPr>
          <w:rFonts w:ascii="Arial" w:hAnsi="Arial" w:cs="Arial"/>
          <w:sz w:val="32"/>
          <w:szCs w:val="32"/>
        </w:rPr>
        <w:t>Gminy Celestynów</w:t>
      </w:r>
      <w:r>
        <w:rPr>
          <w:rFonts w:ascii="Arial" w:hAnsi="Arial" w:cs="Arial"/>
          <w:sz w:val="32"/>
          <w:szCs w:val="32"/>
        </w:rPr>
        <w:t xml:space="preserve"> w okręgu</w:t>
      </w:r>
      <w:r w:rsidR="003834A8">
        <w:rPr>
          <w:rFonts w:ascii="Arial" w:hAnsi="Arial" w:cs="Arial"/>
          <w:sz w:val="32"/>
          <w:szCs w:val="32"/>
        </w:rPr>
        <w:t xml:space="preserve"> wyborczym </w:t>
      </w:r>
      <w:r>
        <w:rPr>
          <w:rFonts w:ascii="Arial" w:hAnsi="Arial" w:cs="Arial"/>
          <w:sz w:val="32"/>
          <w:szCs w:val="32"/>
        </w:rPr>
        <w:t xml:space="preserve">nr </w:t>
      </w:r>
      <w:r w:rsidR="003834A8">
        <w:rPr>
          <w:rFonts w:ascii="Arial" w:hAnsi="Arial" w:cs="Arial"/>
          <w:sz w:val="32"/>
          <w:szCs w:val="32"/>
        </w:rPr>
        <w:t>2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zarządzonymi na dzień </w:t>
      </w:r>
      <w:r w:rsidR="003834A8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</w:t>
      </w:r>
      <w:r w:rsidR="003834A8">
        <w:rPr>
          <w:rFonts w:ascii="Arial" w:hAnsi="Arial" w:cs="Arial"/>
          <w:sz w:val="32"/>
          <w:szCs w:val="32"/>
        </w:rPr>
        <w:t>lipca</w:t>
      </w:r>
      <w:r>
        <w:rPr>
          <w:rFonts w:ascii="Arial" w:hAnsi="Arial" w:cs="Arial"/>
          <w:sz w:val="32"/>
          <w:szCs w:val="32"/>
        </w:rPr>
        <w:t xml:space="preserve"> 201</w:t>
      </w:r>
      <w:r w:rsidR="003834A8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r.</w:t>
      </w:r>
    </w:p>
    <w:p w:rsidR="002121FA" w:rsidRDefault="002121FA" w:rsidP="002121FA">
      <w:pPr>
        <w:pStyle w:val="Zwykytekst"/>
        <w:rPr>
          <w:rFonts w:ascii="Arial" w:hAnsi="Arial" w:cs="Arial"/>
        </w:rPr>
      </w:pPr>
    </w:p>
    <w:p w:rsidR="002121FA" w:rsidRDefault="002121FA" w:rsidP="002121FA">
      <w:pPr>
        <w:pStyle w:val="Zwykytekst"/>
        <w:rPr>
          <w:rFonts w:ascii="Arial" w:hAnsi="Arial" w:cs="Arial"/>
        </w:rPr>
      </w:pPr>
    </w:p>
    <w:p w:rsidR="002121FA" w:rsidRDefault="002121FA" w:rsidP="002121F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Zawiadomienia o utworzeniu komitetu wyborczego i zamiarze zgłaszania kandydata na radnego w wyborach uzupełniających należy, stosując przepis art.9 § 2 Kodeksu wyborczego, składać do Komisarza Wyborczego w Warszawie </w:t>
      </w:r>
      <w:r>
        <w:rPr>
          <w:rFonts w:ascii="Arial" w:hAnsi="Arial" w:cs="Arial"/>
          <w:b/>
          <w:sz w:val="28"/>
          <w:szCs w:val="28"/>
        </w:rPr>
        <w:t xml:space="preserve">do dnia </w:t>
      </w:r>
      <w:r w:rsidR="003834A8">
        <w:rPr>
          <w:rFonts w:ascii="Arial" w:hAnsi="Arial" w:cs="Arial"/>
          <w:b/>
          <w:sz w:val="28"/>
          <w:szCs w:val="28"/>
        </w:rPr>
        <w:t>2</w:t>
      </w:r>
      <w:r w:rsidR="004E6ED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834A8">
        <w:rPr>
          <w:rFonts w:ascii="Arial" w:hAnsi="Arial" w:cs="Arial"/>
          <w:b/>
          <w:sz w:val="28"/>
          <w:szCs w:val="28"/>
        </w:rPr>
        <w:t>kwietnia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3834A8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:rsidR="002121FA" w:rsidRDefault="002121FA" w:rsidP="002121FA">
      <w:pPr>
        <w:pStyle w:val="Zwykytekst"/>
        <w:ind w:left="-360"/>
        <w:jc w:val="both"/>
        <w:rPr>
          <w:rFonts w:ascii="Arial" w:hAnsi="Arial" w:cs="Arial"/>
          <w:b/>
          <w:sz w:val="28"/>
          <w:szCs w:val="28"/>
        </w:rPr>
      </w:pPr>
    </w:p>
    <w:p w:rsidR="002121FA" w:rsidRDefault="002121FA" w:rsidP="002121F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Zawiadomienia są przyjmowane w siedzibie Komisarza Wyborczego w Warszawie w gmachu Urzędu Wojewódzkiego </w:t>
      </w:r>
      <w:r w:rsidR="009C3FE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Pl. Bankowy 3/5 wejście B, parter, pokój 42 w dni robocze od poniedziałku do piątku w godzinach </w:t>
      </w:r>
      <w:r w:rsidR="003834A8">
        <w:rPr>
          <w:rFonts w:ascii="Arial" w:hAnsi="Arial" w:cs="Arial"/>
          <w:sz w:val="28"/>
          <w:szCs w:val="28"/>
        </w:rPr>
        <w:t>urzędowania Delegatury tj. od 8</w:t>
      </w:r>
      <w:r w:rsidR="003834A8">
        <w:rPr>
          <w:rFonts w:ascii="Arial" w:hAnsi="Arial" w:cs="Arial"/>
          <w:sz w:val="28"/>
          <w:szCs w:val="28"/>
          <w:vertAlign w:val="superscript"/>
        </w:rPr>
        <w:t>15</w:t>
      </w:r>
      <w:r w:rsidR="003834A8">
        <w:rPr>
          <w:rFonts w:ascii="Arial" w:hAnsi="Arial" w:cs="Arial"/>
          <w:sz w:val="28"/>
          <w:szCs w:val="28"/>
        </w:rPr>
        <w:t xml:space="preserve"> do 16</w:t>
      </w:r>
      <w:r w:rsidR="003834A8">
        <w:rPr>
          <w:rFonts w:ascii="Arial" w:hAnsi="Arial" w:cs="Arial"/>
          <w:sz w:val="28"/>
          <w:szCs w:val="28"/>
          <w:vertAlign w:val="superscript"/>
        </w:rPr>
        <w:t>15</w:t>
      </w:r>
      <w:r>
        <w:rPr>
          <w:rFonts w:ascii="Arial" w:hAnsi="Arial" w:cs="Arial"/>
          <w:sz w:val="28"/>
          <w:szCs w:val="28"/>
        </w:rPr>
        <w:t>.</w:t>
      </w:r>
    </w:p>
    <w:p w:rsidR="002121FA" w:rsidRDefault="002121FA" w:rsidP="002121FA">
      <w:pPr>
        <w:pStyle w:val="Zwykytekst"/>
        <w:jc w:val="both"/>
        <w:rPr>
          <w:rFonts w:ascii="Arial" w:hAnsi="Arial" w:cs="Arial"/>
          <w:sz w:val="28"/>
          <w:szCs w:val="28"/>
        </w:rPr>
      </w:pPr>
    </w:p>
    <w:p w:rsidR="002121FA" w:rsidRDefault="002121FA" w:rsidP="002121F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Zasady tworzenia komitetów wyborczych są określone w ustawie </w:t>
      </w:r>
      <w:r w:rsidR="009C3FE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z dnia 5 stycznia 2011 r. – Kodeks wyborczy (Dz. U. </w:t>
      </w:r>
      <w:r w:rsidR="003834A8">
        <w:rPr>
          <w:rFonts w:ascii="Arial" w:hAnsi="Arial" w:cs="Arial"/>
          <w:sz w:val="28"/>
          <w:szCs w:val="28"/>
        </w:rPr>
        <w:t>z 2017 r.</w:t>
      </w:r>
      <w:r>
        <w:rPr>
          <w:rFonts w:ascii="Arial" w:hAnsi="Arial" w:cs="Arial"/>
          <w:sz w:val="28"/>
          <w:szCs w:val="28"/>
        </w:rPr>
        <w:t xml:space="preserve"> poz. 1</w:t>
      </w:r>
      <w:r w:rsidR="003834A8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). Treść Kodeksu wyborczego jest dostępna na stronach internetowych Państwowej Komisji Wyborczej</w:t>
      </w:r>
      <w:r>
        <w:rPr>
          <w:rFonts w:ascii="Arial" w:hAnsi="Arial" w:cs="Arial"/>
          <w:i/>
          <w:sz w:val="28"/>
          <w:szCs w:val="28"/>
        </w:rPr>
        <w:t xml:space="preserve"> – </w:t>
      </w:r>
      <w:hyperlink r:id="rId5" w:history="1">
        <w:r w:rsidR="003834A8" w:rsidRPr="00BE6DD5">
          <w:rPr>
            <w:rStyle w:val="Hipercze"/>
            <w:rFonts w:ascii="Arial" w:hAnsi="Arial" w:cs="Arial"/>
            <w:i/>
            <w:sz w:val="28"/>
            <w:szCs w:val="28"/>
          </w:rPr>
          <w:t>www.kbw.gov.pl</w:t>
        </w:r>
      </w:hyperlink>
      <w:r>
        <w:rPr>
          <w:rFonts w:ascii="Arial" w:hAnsi="Arial" w:cs="Arial"/>
          <w:i/>
          <w:sz w:val="28"/>
          <w:szCs w:val="28"/>
        </w:rPr>
        <w:t xml:space="preserve"> </w:t>
      </w:r>
    </w:p>
    <w:p w:rsidR="002121FA" w:rsidRDefault="002121FA" w:rsidP="002121FA">
      <w:pPr>
        <w:pStyle w:val="Akapitzlist"/>
        <w:rPr>
          <w:rFonts w:ascii="Arial" w:hAnsi="Arial" w:cs="Arial"/>
          <w:i/>
          <w:sz w:val="28"/>
          <w:szCs w:val="28"/>
        </w:rPr>
      </w:pPr>
    </w:p>
    <w:p w:rsidR="002121FA" w:rsidRDefault="002121FA" w:rsidP="002121F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Wzory dokumentów o utworzeniu komitetu wyborczego i zamiarze zgłaszania kandydata na radnego w wyborach uzupełniających są dostępne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 stronach internetowych Komisarza wyborczego </w:t>
      </w:r>
      <w:r w:rsidR="009C3FE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Warszawie </w:t>
      </w:r>
      <w:r>
        <w:rPr>
          <w:rFonts w:ascii="Arial" w:hAnsi="Arial" w:cs="Arial"/>
          <w:i/>
          <w:sz w:val="28"/>
          <w:szCs w:val="28"/>
        </w:rPr>
        <w:t xml:space="preserve">– </w:t>
      </w:r>
      <w:r w:rsidR="003834A8">
        <w:rPr>
          <w:rFonts w:ascii="Arial" w:hAnsi="Arial" w:cs="Arial"/>
          <w:i/>
          <w:color w:val="0070C0"/>
          <w:sz w:val="28"/>
          <w:szCs w:val="28"/>
          <w:u w:val="single"/>
        </w:rPr>
        <w:t>warszawa.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k</w:t>
      </w:r>
      <w:r w:rsidR="003834A8">
        <w:rPr>
          <w:rFonts w:ascii="Arial" w:hAnsi="Arial" w:cs="Arial"/>
          <w:i/>
          <w:color w:val="0070C0"/>
          <w:sz w:val="28"/>
          <w:szCs w:val="28"/>
          <w:u w:val="single"/>
        </w:rPr>
        <w:t>b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w.gov.pl</w:t>
      </w:r>
    </w:p>
    <w:p w:rsidR="002121FA" w:rsidRDefault="002121FA" w:rsidP="002121FA">
      <w:pPr>
        <w:pStyle w:val="Zwykytekst"/>
        <w:ind w:left="720"/>
        <w:jc w:val="both"/>
        <w:rPr>
          <w:rFonts w:ascii="Arial" w:hAnsi="Arial" w:cs="Arial"/>
          <w:i/>
          <w:sz w:val="28"/>
          <w:szCs w:val="28"/>
        </w:rPr>
      </w:pPr>
    </w:p>
    <w:p w:rsidR="002121FA" w:rsidRDefault="002121FA" w:rsidP="002121FA">
      <w:pPr>
        <w:pStyle w:val="Zwykytekst"/>
        <w:rPr>
          <w:rFonts w:ascii="Arial" w:hAnsi="Arial" w:cs="Arial"/>
          <w:sz w:val="28"/>
          <w:szCs w:val="28"/>
        </w:rPr>
      </w:pPr>
    </w:p>
    <w:p w:rsidR="002121FA" w:rsidRDefault="002121FA" w:rsidP="002121FA">
      <w:pPr>
        <w:keepLines/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Komisarz Wyborczy</w:t>
      </w:r>
    </w:p>
    <w:p w:rsidR="002121FA" w:rsidRDefault="002121FA" w:rsidP="002121FA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w Warszawie</w:t>
      </w:r>
    </w:p>
    <w:p w:rsidR="002121FA" w:rsidRDefault="002121FA" w:rsidP="002121FA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/-/ Dorota Tyrała</w:t>
      </w:r>
    </w:p>
    <w:p w:rsidR="002121FA" w:rsidRDefault="002121FA" w:rsidP="002121FA">
      <w:pPr>
        <w:pStyle w:val="Zwykytekst"/>
        <w:ind w:firstLine="6300"/>
        <w:jc w:val="center"/>
        <w:rPr>
          <w:rFonts w:ascii="Arial" w:hAnsi="Arial" w:cs="Arial"/>
          <w:sz w:val="28"/>
          <w:szCs w:val="28"/>
        </w:rPr>
      </w:pPr>
    </w:p>
    <w:p w:rsidR="002121FA" w:rsidRDefault="002121FA" w:rsidP="002121FA">
      <w:pPr>
        <w:rPr>
          <w:rFonts w:ascii="Arial" w:hAnsi="Arial" w:cs="Arial"/>
          <w:sz w:val="28"/>
          <w:szCs w:val="28"/>
        </w:rPr>
      </w:pPr>
    </w:p>
    <w:p w:rsidR="002121FA" w:rsidRDefault="002121FA" w:rsidP="002121FA"/>
    <w:sectPr w:rsidR="002121FA" w:rsidSect="00CB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1FA"/>
    <w:rsid w:val="000F7FBD"/>
    <w:rsid w:val="001370ED"/>
    <w:rsid w:val="00200C7B"/>
    <w:rsid w:val="002121FA"/>
    <w:rsid w:val="00346D01"/>
    <w:rsid w:val="003834A8"/>
    <w:rsid w:val="004E6EDC"/>
    <w:rsid w:val="00500380"/>
    <w:rsid w:val="00583D19"/>
    <w:rsid w:val="0071144C"/>
    <w:rsid w:val="00771B69"/>
    <w:rsid w:val="007B2A25"/>
    <w:rsid w:val="009C3FEC"/>
    <w:rsid w:val="00B17BC4"/>
    <w:rsid w:val="00B42F81"/>
    <w:rsid w:val="00B96A82"/>
    <w:rsid w:val="00CB123F"/>
    <w:rsid w:val="00DB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121FA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2121F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121F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21F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b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pawel_dlutek</cp:lastModifiedBy>
  <cp:revision>4</cp:revision>
  <dcterms:created xsi:type="dcterms:W3CDTF">2016-05-05T09:48:00Z</dcterms:created>
  <dcterms:modified xsi:type="dcterms:W3CDTF">2017-04-13T08:21:00Z</dcterms:modified>
</cp:coreProperties>
</file>